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EC34D0" w:rsidRPr="00A123D0">
        <w:rPr>
          <w:color w:val="000000" w:themeColor="text1"/>
          <w:sz w:val="26"/>
          <w:szCs w:val="26"/>
        </w:rPr>
        <w:t>23:39:0901005:2217</w:t>
      </w:r>
      <w:r w:rsidRPr="004954D0">
        <w:rPr>
          <w:szCs w:val="24"/>
        </w:rPr>
        <w:t xml:space="preserve">, общей площадью  </w:t>
      </w:r>
      <w:r w:rsidR="00EC34D0" w:rsidRPr="00A123D0">
        <w:rPr>
          <w:color w:val="000000" w:themeColor="text1"/>
          <w:sz w:val="26"/>
          <w:szCs w:val="26"/>
        </w:rPr>
        <w:t>2400</w:t>
      </w:r>
      <w:r w:rsidR="002B284B">
        <w:rPr>
          <w:color w:val="000000" w:themeColor="text1"/>
          <w:sz w:val="26"/>
          <w:szCs w:val="26"/>
        </w:rPr>
        <w:t xml:space="preserve"> </w:t>
      </w:r>
      <w:proofErr w:type="spellStart"/>
      <w:r w:rsidRPr="004954D0">
        <w:rPr>
          <w:szCs w:val="24"/>
        </w:rPr>
        <w:t>кв.м</w:t>
      </w:r>
      <w:proofErr w:type="spellEnd"/>
      <w:r w:rsidRPr="004954D0">
        <w:rPr>
          <w:szCs w:val="24"/>
        </w:rPr>
        <w:t xml:space="preserve">., расположенный по адресу: </w:t>
      </w:r>
      <w:proofErr w:type="gramStart"/>
      <w:r w:rsidR="00EC34D0" w:rsidRPr="00A123D0">
        <w:rPr>
          <w:color w:val="000000" w:themeColor="text1"/>
          <w:sz w:val="26"/>
          <w:szCs w:val="26"/>
        </w:rPr>
        <w:t xml:space="preserve">Российская Федерация, Краснодарский край, Белореченский муниципальный район, </w:t>
      </w:r>
      <w:proofErr w:type="spellStart"/>
      <w:r w:rsidR="00EC34D0" w:rsidRPr="00A123D0">
        <w:rPr>
          <w:color w:val="000000" w:themeColor="text1"/>
          <w:sz w:val="26"/>
          <w:szCs w:val="26"/>
        </w:rPr>
        <w:t>Пшехское</w:t>
      </w:r>
      <w:proofErr w:type="spellEnd"/>
      <w:r w:rsidR="00EC34D0" w:rsidRPr="00A123D0">
        <w:rPr>
          <w:color w:val="000000" w:themeColor="text1"/>
          <w:sz w:val="26"/>
          <w:szCs w:val="26"/>
        </w:rPr>
        <w:t xml:space="preserve"> с/п., ст. </w:t>
      </w:r>
      <w:proofErr w:type="spellStart"/>
      <w:r w:rsidR="00EC34D0" w:rsidRPr="00A123D0">
        <w:rPr>
          <w:color w:val="000000" w:themeColor="text1"/>
          <w:sz w:val="26"/>
          <w:szCs w:val="26"/>
        </w:rPr>
        <w:t>Пшехская</w:t>
      </w:r>
      <w:proofErr w:type="spellEnd"/>
      <w:r w:rsidR="00E37E63" w:rsidRPr="004954D0">
        <w:rPr>
          <w:szCs w:val="24"/>
        </w:rPr>
        <w:t xml:space="preserve"> </w:t>
      </w:r>
      <w:r w:rsidRPr="004954D0">
        <w:rPr>
          <w:szCs w:val="24"/>
        </w:rPr>
        <w:t xml:space="preserve">(далее - Участок), вид разрешенного использования: </w:t>
      </w:r>
      <w:r w:rsidR="00EC34D0" w:rsidRPr="00A123D0">
        <w:rPr>
          <w:color w:val="000000" w:themeColor="text1"/>
          <w:sz w:val="26"/>
          <w:szCs w:val="26"/>
        </w:rPr>
        <w:t>садоводство.</w:t>
      </w:r>
      <w:proofErr w:type="gramEnd"/>
      <w:r w:rsidR="00EC34D0" w:rsidRPr="00A123D0">
        <w:rPr>
          <w:color w:val="000000" w:themeColor="text1"/>
          <w:sz w:val="26"/>
          <w:szCs w:val="26"/>
        </w:rPr>
        <w:t xml:space="preserve"> </w:t>
      </w:r>
      <w:r w:rsidR="00EC34D0" w:rsidRPr="00A123D0">
        <w:rPr>
          <w:color w:val="auto"/>
          <w:sz w:val="26"/>
          <w:szCs w:val="26"/>
        </w:rPr>
        <w:t>Застройка земельного участка не допускается. Места допустимого размещения объектов не предусмотрены</w:t>
      </w:r>
      <w:r w:rsidR="00FF6D35" w:rsidRPr="004954D0">
        <w:rPr>
          <w:color w:val="000000" w:themeColor="text1"/>
          <w:szCs w:val="24"/>
        </w:rPr>
        <w:t>.</w:t>
      </w:r>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EC34D0" w:rsidRPr="00A123D0">
        <w:rPr>
          <w:color w:val="000000" w:themeColor="text1"/>
          <w:sz w:val="26"/>
          <w:szCs w:val="26"/>
        </w:rPr>
        <w:t>339768,00 руб. (триста тридцать девять тысяч семьсот шестьдесят восемь рублей 00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lastRenderedPageBreak/>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2555DC">
        <w:rPr>
          <w:szCs w:val="24"/>
          <w:shd w:val="clear" w:color="auto" w:fill="FFD821"/>
        </w:rPr>
        <w:t>410</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w:t>
      </w:r>
      <w:r w:rsidR="00EC34D0">
        <w:rPr>
          <w:szCs w:val="24"/>
        </w:rPr>
        <w:t>7</w:t>
      </w:r>
      <w:r w:rsidRPr="004954D0">
        <w:rPr>
          <w:szCs w:val="24"/>
        </w:rPr>
        <w:t>.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w:t>
      </w:r>
      <w:r w:rsidR="00EC34D0">
        <w:rPr>
          <w:szCs w:val="24"/>
        </w:rPr>
        <w:t>8</w:t>
      </w:r>
      <w:r w:rsidRPr="004954D0">
        <w:rPr>
          <w:szCs w:val="24"/>
        </w:rPr>
        <w:t>. При использовании Участка не наносить ущерба окружающей среде.</w:t>
      </w:r>
    </w:p>
    <w:p w:rsidR="00C4410A" w:rsidRPr="004954D0" w:rsidRDefault="00EA07C7">
      <w:pPr>
        <w:jc w:val="both"/>
        <w:rPr>
          <w:szCs w:val="24"/>
        </w:rPr>
      </w:pPr>
      <w:r w:rsidRPr="004954D0">
        <w:rPr>
          <w:szCs w:val="24"/>
        </w:rPr>
        <w:t>4.1.</w:t>
      </w:r>
      <w:r w:rsidR="00EC34D0">
        <w:rPr>
          <w:szCs w:val="24"/>
        </w:rPr>
        <w:t>9</w:t>
      </w:r>
      <w:r w:rsidRPr="004954D0">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w:t>
      </w:r>
      <w:r w:rsidR="00EC34D0">
        <w:rPr>
          <w:szCs w:val="24"/>
        </w:rPr>
        <w:t>0</w:t>
      </w:r>
      <w:r w:rsidRPr="004954D0">
        <w:rPr>
          <w:szCs w:val="24"/>
        </w:rPr>
        <w:t>.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w:t>
      </w:r>
      <w:r w:rsidR="00EC34D0">
        <w:rPr>
          <w:szCs w:val="24"/>
        </w:rPr>
        <w:t>1</w:t>
      </w:r>
      <w:r w:rsidRPr="004954D0">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w:t>
      </w:r>
      <w:r w:rsidR="00EC34D0">
        <w:rPr>
          <w:szCs w:val="24"/>
        </w:rPr>
        <w:t>2</w:t>
      </w:r>
      <w:r w:rsidRPr="004954D0">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w:t>
      </w:r>
      <w:r w:rsidR="00EC34D0">
        <w:rPr>
          <w:szCs w:val="24"/>
        </w:rPr>
        <w:t>3</w:t>
      </w:r>
      <w:r w:rsidRPr="004954D0">
        <w:rPr>
          <w:szCs w:val="24"/>
        </w:rPr>
        <w:t>.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w:t>
      </w:r>
      <w:r w:rsidR="00EC34D0">
        <w:rPr>
          <w:szCs w:val="24"/>
        </w:rPr>
        <w:t>4</w:t>
      </w:r>
      <w:r w:rsidRPr="004954D0">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w:t>
      </w:r>
      <w:r w:rsidR="00EC34D0">
        <w:rPr>
          <w:szCs w:val="24"/>
        </w:rPr>
        <w:t>5</w:t>
      </w:r>
      <w:r w:rsidRPr="004954D0">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w:t>
      </w:r>
      <w:r w:rsidR="00EC34D0">
        <w:rPr>
          <w:szCs w:val="24"/>
        </w:rPr>
        <w:t>6</w:t>
      </w:r>
      <w:r w:rsidRPr="004954D0">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w:t>
      </w:r>
      <w:r w:rsidR="00EC34D0">
        <w:rPr>
          <w:szCs w:val="24"/>
        </w:rPr>
        <w:t>17</w:t>
      </w:r>
      <w:r w:rsidRPr="004954D0">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w:t>
      </w:r>
      <w:r w:rsidR="00EC34D0">
        <w:rPr>
          <w:szCs w:val="24"/>
        </w:rPr>
        <w:t>18</w:t>
      </w:r>
      <w:r w:rsidRPr="004954D0">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4.1.</w:t>
      </w:r>
      <w:r w:rsidR="00EC34D0">
        <w:rPr>
          <w:szCs w:val="24"/>
        </w:rPr>
        <w:t>19</w:t>
      </w:r>
      <w:r w:rsidRPr="004954D0">
        <w:rPr>
          <w:szCs w:val="24"/>
        </w:rPr>
        <w:t xml:space="preserve">.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2555DC" w:rsidRPr="002555DC" w:rsidRDefault="00EA07C7" w:rsidP="00FF6D35">
      <w:pPr>
        <w:pStyle w:val="af0"/>
        <w:suppressAutoHyphens/>
        <w:contextualSpacing/>
        <w:jc w:val="both"/>
        <w:rPr>
          <w:szCs w:val="24"/>
        </w:rPr>
      </w:pPr>
      <w:r w:rsidRPr="004954D0">
        <w:rPr>
          <w:szCs w:val="24"/>
        </w:rPr>
        <w:lastRenderedPageBreak/>
        <w:t>4.1.2</w:t>
      </w:r>
      <w:r w:rsidR="00EC34D0">
        <w:rPr>
          <w:szCs w:val="24"/>
        </w:rPr>
        <w:t>0</w:t>
      </w:r>
      <w:r w:rsidRPr="004954D0">
        <w:rPr>
          <w:szCs w:val="24"/>
        </w:rPr>
        <w:t xml:space="preserve">. </w:t>
      </w:r>
      <w:r w:rsidR="00EC34D0" w:rsidRPr="00A123D0">
        <w:rPr>
          <w:bCs/>
          <w:color w:val="000000" w:themeColor="text1"/>
          <w:sz w:val="26"/>
          <w:szCs w:val="26"/>
        </w:rPr>
        <w:t>В случае</w:t>
      </w:r>
      <w:proofErr w:type="gramStart"/>
      <w:r w:rsidR="00EC34D0" w:rsidRPr="00A123D0">
        <w:rPr>
          <w:bCs/>
          <w:color w:val="000000" w:themeColor="text1"/>
          <w:sz w:val="26"/>
          <w:szCs w:val="26"/>
        </w:rPr>
        <w:t>,</w:t>
      </w:r>
      <w:proofErr w:type="gramEnd"/>
      <w:r w:rsidR="00EC34D0" w:rsidRPr="00A123D0">
        <w:rPr>
          <w:bCs/>
          <w:color w:val="000000" w:themeColor="text1"/>
          <w:sz w:val="26"/>
          <w:szCs w:val="26"/>
        </w:rPr>
        <w:t xml:space="preserve"> если при проведении </w:t>
      </w:r>
      <w:r w:rsidR="00EC34D0" w:rsidRPr="00A123D0">
        <w:rPr>
          <w:color w:val="000000" w:themeColor="text1"/>
          <w:sz w:val="26"/>
          <w:szCs w:val="26"/>
        </w:rPr>
        <w:t>земляных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002555DC" w:rsidRPr="002555DC">
        <w:rPr>
          <w:color w:val="000000" w:themeColor="text1"/>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w:t>
      </w:r>
      <w:r w:rsidR="00EC34D0">
        <w:rPr>
          <w:szCs w:val="24"/>
        </w:rPr>
        <w:t>4</w:t>
      </w:r>
      <w:r w:rsidRPr="004954D0">
        <w:rPr>
          <w:szCs w:val="24"/>
        </w:rPr>
        <w:t>.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lastRenderedPageBreak/>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8B688B" w:rsidRPr="00566E4A" w:rsidRDefault="008B688B">
      <w:pPr>
        <w:jc w:val="both"/>
        <w:rPr>
          <w:szCs w:val="24"/>
        </w:rPr>
      </w:pPr>
      <w:r w:rsidRPr="00566E4A">
        <w:rPr>
          <w:szCs w:val="24"/>
        </w:rPr>
        <w:t xml:space="preserve">9.8. </w:t>
      </w:r>
      <w:r w:rsidRPr="00566E4A">
        <w:rPr>
          <w:color w:val="000000" w:themeColor="text1"/>
          <w:szCs w:val="24"/>
        </w:rPr>
        <w:t xml:space="preserve">Участок </w:t>
      </w:r>
      <w:r w:rsidR="00566E4A" w:rsidRPr="00566E4A">
        <w:rPr>
          <w:color w:val="000000" w:themeColor="text1"/>
          <w:szCs w:val="24"/>
        </w:rPr>
        <w:t xml:space="preserve">пересекается </w:t>
      </w:r>
      <w:r w:rsidR="00566E4A" w:rsidRPr="00566E4A">
        <w:rPr>
          <w:color w:val="000000" w:themeColor="text1"/>
          <w:szCs w:val="24"/>
          <w:shd w:val="clear" w:color="auto" w:fill="FFFFFF"/>
        </w:rPr>
        <w:t xml:space="preserve">охранной зоной </w:t>
      </w:r>
      <w:proofErr w:type="gramStart"/>
      <w:r w:rsidR="00566E4A" w:rsidRPr="00566E4A">
        <w:rPr>
          <w:color w:val="000000" w:themeColor="text1"/>
          <w:szCs w:val="24"/>
          <w:shd w:val="clear" w:color="auto" w:fill="FFFFFF"/>
        </w:rPr>
        <w:t>ВЛ</w:t>
      </w:r>
      <w:proofErr w:type="gramEnd"/>
      <w:r w:rsidR="00566E4A" w:rsidRPr="00566E4A">
        <w:rPr>
          <w:color w:val="000000" w:themeColor="text1"/>
          <w:szCs w:val="24"/>
          <w:shd w:val="clear" w:color="auto" w:fill="FFFFFF"/>
        </w:rPr>
        <w:t xml:space="preserve"> 0,4 кВ Пш1-310</w:t>
      </w:r>
      <w:r w:rsidR="00566E4A" w:rsidRPr="00566E4A">
        <w:rPr>
          <w:bCs/>
          <w:color w:val="000000" w:themeColor="text1"/>
          <w:szCs w:val="24"/>
          <w:shd w:val="clear" w:color="auto" w:fill="FFFFFF"/>
        </w:rPr>
        <w:t xml:space="preserve"> (ЗОУИТ</w:t>
      </w:r>
      <w:r w:rsidR="00566E4A" w:rsidRPr="00566E4A">
        <w:rPr>
          <w:color w:val="000000" w:themeColor="text1"/>
          <w:szCs w:val="24"/>
        </w:rPr>
        <w:t xml:space="preserve"> </w:t>
      </w:r>
      <w:r w:rsidR="00566E4A" w:rsidRPr="00566E4A">
        <w:rPr>
          <w:color w:val="000000" w:themeColor="text1"/>
          <w:szCs w:val="24"/>
          <w:shd w:val="clear" w:color="auto" w:fill="FFFFFF"/>
        </w:rPr>
        <w:t>23:39-6.1205</w:t>
      </w:r>
      <w:r w:rsidR="00566E4A" w:rsidRPr="00566E4A">
        <w:rPr>
          <w:bCs/>
          <w:color w:val="000000" w:themeColor="text1"/>
          <w:szCs w:val="24"/>
          <w:shd w:val="clear" w:color="auto" w:fill="FFFFFF"/>
        </w:rPr>
        <w:t>).</w:t>
      </w:r>
      <w:r w:rsidR="00566E4A" w:rsidRPr="00566E4A">
        <w:rPr>
          <w:color w:val="000000" w:themeColor="text1"/>
          <w:szCs w:val="24"/>
          <w:shd w:val="clear" w:color="auto" w:fill="FFFFFF"/>
        </w:rPr>
        <w:t xml:space="preserve"> </w:t>
      </w:r>
      <w:r w:rsidRPr="00566E4A">
        <w:rPr>
          <w:color w:val="000000" w:themeColor="text1"/>
          <w:szCs w:val="24"/>
        </w:rPr>
        <w:t xml:space="preserve">При освоении учесть ограничения, установленные </w:t>
      </w:r>
      <w:r w:rsidR="00566E4A" w:rsidRPr="00566E4A">
        <w:rPr>
          <w:color w:val="000000" w:themeColor="text1"/>
          <w:szCs w:val="24"/>
          <w:shd w:val="clear" w:color="auto" w:fill="FFFFFF"/>
        </w:rPr>
        <w:t>в</w:t>
      </w:r>
      <w:r w:rsidR="00566E4A" w:rsidRPr="00566E4A">
        <w:rPr>
          <w:color w:val="000000" w:themeColor="text1"/>
          <w:szCs w:val="24"/>
          <w:shd w:val="clear" w:color="auto" w:fill="FFFFFF"/>
        </w:rPr>
        <w:t xml:space="preserve"> соответствии с гл. 3 </w:t>
      </w:r>
      <w:proofErr w:type="spellStart"/>
      <w:r w:rsidR="00566E4A" w:rsidRPr="00566E4A">
        <w:rPr>
          <w:color w:val="000000" w:themeColor="text1"/>
          <w:szCs w:val="24"/>
          <w:shd w:val="clear" w:color="auto" w:fill="FFFFFF"/>
        </w:rPr>
        <w:t>п.п</w:t>
      </w:r>
      <w:proofErr w:type="spellEnd"/>
      <w:r w:rsidR="00566E4A" w:rsidRPr="00566E4A">
        <w:rPr>
          <w:color w:val="000000" w:themeColor="text1"/>
          <w:szCs w:val="24"/>
          <w:shd w:val="clear" w:color="auto" w:fill="FFFFFF"/>
        </w:rPr>
        <w:t>. 8-15 Постановления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 160 от 24 февраля 2009 г</w:t>
      </w:r>
      <w:r w:rsidR="00566E4A" w:rsidRPr="00566E4A">
        <w:rPr>
          <w:color w:val="000000" w:themeColor="text1"/>
          <w:szCs w:val="24"/>
          <w:shd w:val="clear" w:color="auto" w:fill="FFFFFF"/>
        </w:rPr>
        <w:t>.</w:t>
      </w:r>
    </w:p>
    <w:p w:rsidR="00C4410A" w:rsidRPr="004954D0" w:rsidRDefault="00C4410A" w:rsidP="004954D0">
      <w:pPr>
        <w:pStyle w:val="af0"/>
        <w:suppressAutoHyphens/>
        <w:spacing w:after="0"/>
        <w:jc w:val="both"/>
        <w:rPr>
          <w:szCs w:val="24"/>
        </w:rPr>
      </w:pPr>
      <w:bookmarkStart w:id="1" w:name="_GoBack"/>
      <w:bookmarkEnd w:id="1"/>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lastRenderedPageBreak/>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2555DC"/>
    <w:rsid w:val="002B284B"/>
    <w:rsid w:val="00325D7C"/>
    <w:rsid w:val="004954D0"/>
    <w:rsid w:val="00566E4A"/>
    <w:rsid w:val="007A4D88"/>
    <w:rsid w:val="008B688B"/>
    <w:rsid w:val="00977026"/>
    <w:rsid w:val="00C4410A"/>
    <w:rsid w:val="00CB1F6F"/>
    <w:rsid w:val="00CE5344"/>
    <w:rsid w:val="00E37E63"/>
    <w:rsid w:val="00EA07C7"/>
    <w:rsid w:val="00EC34D0"/>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2313</Words>
  <Characters>13188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13</cp:revision>
  <dcterms:created xsi:type="dcterms:W3CDTF">2024-06-14T07:31:00Z</dcterms:created>
  <dcterms:modified xsi:type="dcterms:W3CDTF">2025-03-12T07:52:00Z</dcterms:modified>
</cp:coreProperties>
</file>